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proofErr w:type="spellStart"/>
      <w:r w:rsidR="008B680F">
        <w:rPr>
          <w:rFonts w:ascii="NeoSansPro-Regular" w:hAnsi="NeoSansPro-Regular" w:cs="NeoSansPro-Regular"/>
          <w:color w:val="404040"/>
          <w:sz w:val="20"/>
          <w:szCs w:val="20"/>
        </w:rPr>
        <w:t>Mijail</w:t>
      </w:r>
      <w:proofErr w:type="spellEnd"/>
      <w:r w:rsidR="008B680F">
        <w:rPr>
          <w:rFonts w:ascii="NeoSansPro-Regular" w:hAnsi="NeoSansPro-Regular" w:cs="NeoSansPro-Regular"/>
          <w:color w:val="404040"/>
          <w:sz w:val="20"/>
          <w:szCs w:val="20"/>
        </w:rPr>
        <w:t xml:space="preserve"> García Pérez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B680F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B680F">
        <w:rPr>
          <w:rFonts w:ascii="NeoSansPro-Regular" w:hAnsi="NeoSansPro-Regular" w:cs="NeoSansPro-Regular"/>
          <w:color w:val="404040"/>
          <w:sz w:val="20"/>
          <w:szCs w:val="20"/>
        </w:rPr>
        <w:t>10232041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B680F">
        <w:rPr>
          <w:rFonts w:ascii="NeoSansPro-Regular" w:hAnsi="NeoSansPro-Regular" w:cs="NeoSansPro-Regular"/>
          <w:color w:val="404040"/>
          <w:sz w:val="20"/>
          <w:szCs w:val="20"/>
        </w:rPr>
        <w:t>746 89 2 10 12</w:t>
      </w:r>
    </w:p>
    <w:p w:rsidR="00AB5916" w:rsidRPr="008B680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color w:val="404040"/>
          <w:sz w:val="20"/>
          <w:szCs w:val="20"/>
          <w:lang w:eastAsia="ko-KR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B680F">
        <w:rPr>
          <w:rFonts w:ascii="NeoSansPro-Regular" w:hAnsi="NeoSansPro-Regular" w:cs="NeoSansPro-Regular"/>
          <w:color w:val="404040"/>
          <w:sz w:val="20"/>
          <w:szCs w:val="20"/>
        </w:rPr>
        <w:t>m_garcia24052</w:t>
      </w:r>
      <w:r w:rsidR="008B680F">
        <w:rPr>
          <w:rFonts w:ascii="Arial" w:eastAsiaTheme="minorHAnsi" w:hAnsi="Arial" w:cs="Arial"/>
          <w:color w:val="404040"/>
          <w:sz w:val="20"/>
          <w:szCs w:val="20"/>
          <w:lang w:eastAsia="ko-KR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B68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1996-2002</w:t>
      </w:r>
    </w:p>
    <w:p w:rsidR="00AB5916" w:rsidRDefault="008B68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Primaria Manuel C.  Tello Tantoyuca,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8B68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2002-2005</w:t>
      </w:r>
    </w:p>
    <w:p w:rsidR="008B680F" w:rsidRPr="008B680F" w:rsidRDefault="008B68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B680F">
        <w:rPr>
          <w:rFonts w:ascii="NeoSansPro-Regular" w:hAnsi="NeoSansPro-Regular" w:cs="NeoSansPro-Regular"/>
          <w:color w:val="404040"/>
          <w:sz w:val="20"/>
          <w:szCs w:val="20"/>
        </w:rPr>
        <w:t>Esc. Secundaria Gral. Francisco Díaz Covarrubias. Tantoyuca, Veracruz.</w:t>
      </w:r>
    </w:p>
    <w:p w:rsidR="00AB5916" w:rsidRDefault="008B68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2005-2008.</w:t>
      </w:r>
    </w:p>
    <w:p w:rsidR="009713E7" w:rsidRDefault="009713E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72CF8">
        <w:rPr>
          <w:rFonts w:ascii="NeoSansPro-Regular" w:hAnsi="NeoSansPro-Regular" w:cs="NeoSansPro-Regular"/>
          <w:color w:val="404040"/>
          <w:sz w:val="20"/>
          <w:szCs w:val="20"/>
        </w:rPr>
        <w:t>Centro de Bachillerato Tecnológico Indu</w:t>
      </w:r>
      <w:r w:rsidR="00472CF8" w:rsidRPr="00472CF8">
        <w:rPr>
          <w:rFonts w:ascii="NeoSansPro-Regular" w:hAnsi="NeoSansPro-Regular" w:cs="NeoSansPro-Regular"/>
          <w:color w:val="404040"/>
          <w:sz w:val="20"/>
          <w:szCs w:val="20"/>
        </w:rPr>
        <w:t>strial y Servicios N° 71 (CBTIS N°71) Tantoyuca, Veracruz</w:t>
      </w:r>
      <w:r w:rsidR="00472CF8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AB5916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Veracruzano de Educación Superior (CEVES), Plantel Tantoyuca.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segundo en la Unidad Integral de Procuración de Justicia del V Distrito Judicial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Chicontepec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2015-2018</w:t>
      </w:r>
    </w:p>
    <w:p w:rsidR="00472CF8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Fiscal en la Fiscalía Regional Zona Norte Tantoyuca </w:t>
      </w:r>
    </w:p>
    <w:p w:rsidR="00AB5916" w:rsidRPr="00472CF8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72CF8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AB5916" w:rsidRDefault="00472CF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Público Adscrita a los Juzgados en Tantoyuca,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D443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DD44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04" w:rsidRDefault="00C53304" w:rsidP="00AB5916">
      <w:pPr>
        <w:spacing w:after="0" w:line="240" w:lineRule="auto"/>
      </w:pPr>
      <w:r>
        <w:separator/>
      </w:r>
    </w:p>
  </w:endnote>
  <w:endnote w:type="continuationSeparator" w:id="0">
    <w:p w:rsidR="00C53304" w:rsidRDefault="00C533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04" w:rsidRDefault="00C53304" w:rsidP="00AB5916">
      <w:pPr>
        <w:spacing w:after="0" w:line="240" w:lineRule="auto"/>
      </w:pPr>
      <w:r>
        <w:separator/>
      </w:r>
    </w:p>
  </w:footnote>
  <w:footnote w:type="continuationSeparator" w:id="0">
    <w:p w:rsidR="00C53304" w:rsidRDefault="00C533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5916"/>
    <w:rsid w:val="00035E4E"/>
    <w:rsid w:val="0005169D"/>
    <w:rsid w:val="00076A27"/>
    <w:rsid w:val="000D5363"/>
    <w:rsid w:val="000E0BEF"/>
    <w:rsid w:val="000E2580"/>
    <w:rsid w:val="00196774"/>
    <w:rsid w:val="00304E91"/>
    <w:rsid w:val="00462C41"/>
    <w:rsid w:val="00472CF8"/>
    <w:rsid w:val="004A1170"/>
    <w:rsid w:val="004B2D6E"/>
    <w:rsid w:val="004E4FFA"/>
    <w:rsid w:val="00501BF9"/>
    <w:rsid w:val="005502F5"/>
    <w:rsid w:val="005A32B3"/>
    <w:rsid w:val="00600D12"/>
    <w:rsid w:val="006B643A"/>
    <w:rsid w:val="00726727"/>
    <w:rsid w:val="008B680F"/>
    <w:rsid w:val="009713E7"/>
    <w:rsid w:val="00A66637"/>
    <w:rsid w:val="00AB5916"/>
    <w:rsid w:val="00BC47AB"/>
    <w:rsid w:val="00C162E2"/>
    <w:rsid w:val="00C53304"/>
    <w:rsid w:val="00CE7F12"/>
    <w:rsid w:val="00D03386"/>
    <w:rsid w:val="00DB2FA1"/>
    <w:rsid w:val="00DD4436"/>
    <w:rsid w:val="00DE2E01"/>
    <w:rsid w:val="00E6112C"/>
    <w:rsid w:val="00E71AD8"/>
    <w:rsid w:val="00EB4561"/>
    <w:rsid w:val="00F37FE6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ENLACE ADMIN.3</cp:lastModifiedBy>
  <cp:revision>4</cp:revision>
  <dcterms:created xsi:type="dcterms:W3CDTF">2018-12-19T18:41:00Z</dcterms:created>
  <dcterms:modified xsi:type="dcterms:W3CDTF">2018-12-19T18:59:00Z</dcterms:modified>
</cp:coreProperties>
</file>